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696A5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TEKNISK DATAARK</w:t>
      </w:r>
    </w:p>
    <w:p w14:paraId="67AE16B9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Citrus </w:t>
      </w:r>
      <w:proofErr w:type="spellStart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Cleaner</w:t>
      </w:r>
      <w:proofErr w:type="spellEnd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- Spray</w:t>
      </w:r>
    </w:p>
    <w:p w14:paraId="1CAAAECC" w14:textId="77777777" w:rsid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Stand: 20. februar 2020</w:t>
      </w:r>
    </w:p>
    <w:p w14:paraId="75255EAF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</w:p>
    <w:p w14:paraId="5B0077B0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Produktbeskrivelse</w:t>
      </w:r>
    </w:p>
    <w:p w14:paraId="3BFC81E4" w14:textId="66D33941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Citrus </w:t>
      </w:r>
      <w:proofErr w:type="spellStart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Cleaner</w:t>
      </w:r>
      <w:proofErr w:type="spellEnd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er et økologisk </w:t>
      </w:r>
      <w:proofErr w:type="spellStart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allrengjøringsmiddel</w:t>
      </w:r>
      <w:proofErr w:type="spellEnd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</w:t>
      </w:r>
      <w:r w:rsidR="00E43697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basert på</w:t>
      </w: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virkestoff</w:t>
      </w:r>
      <w:r w:rsidR="00E43697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av</w:t>
      </w:r>
    </w:p>
    <w:p w14:paraId="537C851F" w14:textId="77777777" w:rsidR="00E43697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fornybare råvarer. Den fjerner problematiske urenheter som </w:t>
      </w:r>
      <w:proofErr w:type="spellStart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limrester</w:t>
      </w:r>
      <w:proofErr w:type="spellEnd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, </w:t>
      </w:r>
    </w:p>
    <w:p w14:paraId="36DE8AFD" w14:textId="549CB27E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oljeflekker, blekk og kulepennblekk uten</w:t>
      </w:r>
      <w:r w:rsidR="00E43697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å etterlate</w:t>
      </w: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rester. På grunn av PH-nøytraliteten</w:t>
      </w:r>
    </w:p>
    <w:p w14:paraId="1286CEF9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og fordi den er ikke-korrosiv, er eurosol Citrus </w:t>
      </w:r>
      <w:proofErr w:type="spellStart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Cleaner</w:t>
      </w:r>
      <w:proofErr w:type="spellEnd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spesielt egnet</w:t>
      </w:r>
    </w:p>
    <w:p w14:paraId="2FFFF1DD" w14:textId="18DAF7E3" w:rsidR="00446603" w:rsidRDefault="00446603" w:rsidP="00DE6B59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for rengjøring av lukkede porer og fargede overflater. </w:t>
      </w:r>
    </w:p>
    <w:p w14:paraId="7D01EE05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</w:p>
    <w:p w14:paraId="08EE7AB6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Bruk</w:t>
      </w:r>
    </w:p>
    <w:p w14:paraId="3FE66046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Rengjør overflatene for grov tilsmussing. Rist boksen intensivt i ca. 2 minutter.</w:t>
      </w:r>
    </w:p>
    <w:p w14:paraId="04083433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Sprøyteavstand: fra </w:t>
      </w:r>
      <w:proofErr w:type="spellStart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ca</w:t>
      </w:r>
      <w:proofErr w:type="spellEnd"/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20 -30 cm. Spray stedet som skal rengjøres og tørk av det</w:t>
      </w:r>
    </w:p>
    <w:p w14:paraId="7D49ED87" w14:textId="23648DEB" w:rsidR="00446603" w:rsidRDefault="00446603" w:rsidP="00DE6B59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med en ren klut etter kort eksponeringstid. </w:t>
      </w:r>
    </w:p>
    <w:p w14:paraId="5BD8D187" w14:textId="77777777" w:rsidR="00D93B60" w:rsidRPr="00446603" w:rsidRDefault="00D93B60" w:rsidP="00DE6B59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</w:p>
    <w:p w14:paraId="182A5FA3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Produktfunksjoner</w:t>
      </w:r>
    </w:p>
    <w:p w14:paraId="2CA3B2FA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- Ikke etsende rengjøringsmiddel</w:t>
      </w:r>
    </w:p>
    <w:p w14:paraId="1F15F498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- pH-nøytral; rengjør alle lukkede porer og fargeoverflater uten rester</w:t>
      </w:r>
    </w:p>
    <w:p w14:paraId="2855218B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- man sparer møysommelig skraping og tid</w:t>
      </w:r>
    </w:p>
    <w:p w14:paraId="64F49F6B" w14:textId="77777777" w:rsid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- de naturlige sitrusekstraktene trenger inn i skitten og løsner den.</w:t>
      </w:r>
    </w:p>
    <w:p w14:paraId="4A6E3455" w14:textId="77777777" w:rsidR="00D93B60" w:rsidRPr="00446603" w:rsidRDefault="00D93B60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</w:p>
    <w:p w14:paraId="1794C87B" w14:textId="77777777" w:rsidR="00446603" w:rsidRPr="00446603" w:rsidRDefault="00446603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Holdbarhet og lagring</w:t>
      </w:r>
    </w:p>
    <w:p w14:paraId="284BF40B" w14:textId="15ACFF7A" w:rsidR="00446603" w:rsidRPr="00446603" w:rsidRDefault="00DE6B59" w:rsidP="00446603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</w:pPr>
      <w:r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G</w:t>
      </w:r>
      <w:r w:rsidR="00446603"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aranter</w:t>
      </w:r>
      <w:r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t</w:t>
      </w:r>
      <w:r w:rsidR="00446603"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 levetid på 36 måneder i original uåpnet emballasje, </w:t>
      </w:r>
      <w:r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 xml:space="preserve">ved </w:t>
      </w:r>
      <w:r w:rsidR="00446603" w:rsidRPr="00446603"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lagringstemperatur på -5 °C til +30 °C</w:t>
      </w:r>
      <w:r>
        <w:rPr>
          <w:rFonts w:ascii="inherit" w:eastAsia="Times New Roman" w:hAnsi="inherit" w:cs="Courier New"/>
          <w:color w:val="202124"/>
          <w:kern w:val="0"/>
          <w:sz w:val="42"/>
          <w:szCs w:val="42"/>
          <w:lang w:eastAsia="nb-NO"/>
          <w14:ligatures w14:val="none"/>
        </w:rPr>
        <w:t>.</w:t>
      </w:r>
    </w:p>
    <w:p w14:paraId="72F06230" w14:textId="77777777" w:rsidR="00591EB3" w:rsidRDefault="00591EB3"/>
    <w:sectPr w:rsidR="00591E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603"/>
    <w:rsid w:val="00446603"/>
    <w:rsid w:val="00591EB3"/>
    <w:rsid w:val="007F1306"/>
    <w:rsid w:val="00D93B60"/>
    <w:rsid w:val="00DE6B59"/>
    <w:rsid w:val="00E43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0F03F"/>
  <w15:chartTrackingRefBased/>
  <w15:docId w15:val="{5A28EDDA-4841-48EE-A9E0-8AEC9D914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4466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4466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466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4466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466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466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466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466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466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466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4466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466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44660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4660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4660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4660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4660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46603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4466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466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466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466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466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46603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446603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446603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4466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446603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446603"/>
    <w:rPr>
      <w:b/>
      <w:bCs/>
      <w:smallCaps/>
      <w:color w:val="0F4761" w:themeColor="accent1" w:themeShade="BF"/>
      <w:spacing w:val="5"/>
    </w:r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44660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nb-NO"/>
      <w14:ligatures w14:val="none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446603"/>
    <w:rPr>
      <w:rFonts w:ascii="Courier New" w:eastAsia="Times New Roman" w:hAnsi="Courier New" w:cs="Courier New"/>
      <w:kern w:val="0"/>
      <w:sz w:val="20"/>
      <w:szCs w:val="20"/>
      <w:lang w:eastAsia="nb-NO"/>
      <w14:ligatures w14:val="none"/>
    </w:rPr>
  </w:style>
  <w:style w:type="character" w:customStyle="1" w:styleId="y2iqfc">
    <w:name w:val="y2iqfc"/>
    <w:basedOn w:val="Standardskriftforavsnitt"/>
    <w:rsid w:val="004466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71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864</Characters>
  <Application>Microsoft Office Word</Application>
  <DocSecurity>4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Svanøe-Hafstad</dc:creator>
  <cp:keywords/>
  <dc:description/>
  <cp:lastModifiedBy>Trygve Seipajærvi</cp:lastModifiedBy>
  <cp:revision>2</cp:revision>
  <dcterms:created xsi:type="dcterms:W3CDTF">2024-05-24T08:24:00Z</dcterms:created>
  <dcterms:modified xsi:type="dcterms:W3CDTF">2024-05-24T08:24:00Z</dcterms:modified>
</cp:coreProperties>
</file>